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ind w:firstLine="639" w:firstLineChars="199"/>
        <w:jc w:val="center"/>
        <w:rPr>
          <w:rFonts w:hint="eastAsia" w:eastAsia="宋体"/>
          <w:b/>
          <w:bCs/>
          <w:sz w:val="32"/>
          <w:szCs w:val="32"/>
          <w:lang w:eastAsia="zh-CN"/>
        </w:rPr>
      </w:pPr>
      <w:r>
        <w:rPr>
          <w:rFonts w:hint="eastAsia" w:eastAsia="宋体"/>
          <w:b/>
          <w:bCs/>
          <w:sz w:val="32"/>
          <w:szCs w:val="32"/>
          <w:lang w:eastAsia="zh-CN"/>
        </w:rPr>
        <w:t>电商备案管理办法</w:t>
      </w:r>
    </w:p>
    <w:p>
      <w:pPr>
        <w:snapToGrid w:val="0"/>
        <w:spacing w:line="570" w:lineRule="exact"/>
        <w:ind w:firstLine="559" w:firstLineChars="199"/>
        <w:rPr>
          <w:rFonts w:ascii="宋体" w:hAnsi="宋体" w:eastAsia="宋体" w:cs="宋体"/>
          <w:sz w:val="28"/>
          <w:szCs w:val="28"/>
        </w:rPr>
      </w:pPr>
      <w:r>
        <w:rPr>
          <w:rFonts w:hint="eastAsia" w:ascii="宋体" w:hAnsi="宋体" w:eastAsia="宋体" w:cs="宋体"/>
          <w:b/>
          <w:sz w:val="28"/>
          <w:szCs w:val="28"/>
        </w:rPr>
        <w:t xml:space="preserve">第一条 </w:t>
      </w:r>
      <w:r>
        <w:rPr>
          <w:rFonts w:hint="eastAsia" w:ascii="宋体" w:hAnsi="宋体" w:eastAsia="宋体" w:cs="宋体"/>
          <w:sz w:val="28"/>
          <w:szCs w:val="28"/>
        </w:rPr>
        <w:t>为支持市域电子商务发展，规范市域电子商务经营主体和商品信息备案管理，制定本规范。</w:t>
      </w:r>
    </w:p>
    <w:p>
      <w:pPr>
        <w:snapToGrid w:val="0"/>
        <w:spacing w:line="570" w:lineRule="exact"/>
        <w:ind w:firstLine="600"/>
        <w:rPr>
          <w:rFonts w:ascii="宋体" w:hAnsi="宋体" w:eastAsia="宋体" w:cs="宋体"/>
          <w:sz w:val="28"/>
          <w:szCs w:val="28"/>
        </w:rPr>
      </w:pPr>
      <w:r>
        <w:rPr>
          <w:rFonts w:hint="eastAsia" w:ascii="宋体" w:hAnsi="宋体" w:eastAsia="宋体" w:cs="宋体"/>
          <w:b/>
          <w:sz w:val="28"/>
          <w:szCs w:val="28"/>
        </w:rPr>
        <w:t xml:space="preserve">第二条 </w:t>
      </w:r>
      <w:r>
        <w:rPr>
          <w:rFonts w:hint="eastAsia" w:ascii="宋体" w:hAnsi="宋体" w:eastAsia="宋体" w:cs="宋体"/>
          <w:color w:val="000000"/>
          <w:sz w:val="28"/>
          <w:szCs w:val="28"/>
        </w:rPr>
        <w:t>本规范所称</w:t>
      </w:r>
      <w:r>
        <w:rPr>
          <w:rFonts w:hint="eastAsia" w:ascii="宋体" w:hAnsi="宋体" w:eastAsia="宋体" w:cs="宋体"/>
          <w:sz w:val="28"/>
          <w:szCs w:val="28"/>
        </w:rPr>
        <w:t xml:space="preserve">电子商务经营主体，是指从事电子商务业务的企业，包括电子商务商品的经营企业、物流仓储企业、电子商务交易平台运营企业和与电子商务相关的企业。 </w:t>
      </w:r>
    </w:p>
    <w:p>
      <w:pPr>
        <w:snapToGrid w:val="0"/>
        <w:spacing w:line="570" w:lineRule="exact"/>
        <w:ind w:firstLine="602"/>
        <w:rPr>
          <w:rFonts w:ascii="宋体" w:hAnsi="宋体" w:eastAsia="宋体" w:cs="宋体"/>
          <w:sz w:val="28"/>
          <w:szCs w:val="28"/>
        </w:rPr>
      </w:pPr>
      <w:r>
        <w:rPr>
          <w:rFonts w:hint="eastAsia" w:ascii="宋体" w:hAnsi="宋体" w:eastAsia="宋体" w:cs="宋体"/>
          <w:color w:val="000000"/>
          <w:sz w:val="28"/>
          <w:szCs w:val="28"/>
        </w:rPr>
        <w:t>本规范所称</w:t>
      </w:r>
      <w:r>
        <w:rPr>
          <w:rFonts w:hint="eastAsia" w:ascii="宋体" w:hAnsi="宋体" w:eastAsia="宋体" w:cs="宋体"/>
          <w:sz w:val="28"/>
          <w:szCs w:val="28"/>
        </w:rPr>
        <w:t>电子商务商品，是指通过电子商务交易平台销售的进商品。</w:t>
      </w:r>
    </w:p>
    <w:p>
      <w:pPr>
        <w:snapToGrid w:val="0"/>
        <w:spacing w:line="570" w:lineRule="exact"/>
        <w:ind w:firstLine="559" w:firstLineChars="199"/>
        <w:rPr>
          <w:rFonts w:ascii="宋体" w:hAnsi="宋体" w:eastAsia="宋体" w:cs="宋体"/>
          <w:color w:val="000000"/>
          <w:sz w:val="28"/>
          <w:szCs w:val="28"/>
        </w:rPr>
      </w:pPr>
      <w:r>
        <w:rPr>
          <w:rFonts w:hint="eastAsia" w:ascii="宋体" w:hAnsi="宋体" w:eastAsia="宋体" w:cs="宋体"/>
          <w:b/>
          <w:color w:val="000000"/>
          <w:sz w:val="28"/>
          <w:szCs w:val="28"/>
        </w:rPr>
        <w:t>第三条</w:t>
      </w:r>
      <w:r>
        <w:rPr>
          <w:rFonts w:hint="eastAsia" w:ascii="宋体" w:hAnsi="宋体" w:eastAsia="宋体" w:cs="宋体"/>
          <w:color w:val="000000"/>
          <w:sz w:val="28"/>
          <w:szCs w:val="28"/>
        </w:rPr>
        <w:t xml:space="preserve"> 电子商务经营主体开展电子商务业务的，应当向商务局提供经营主体备案信息。</w:t>
      </w:r>
    </w:p>
    <w:p>
      <w:pPr>
        <w:snapToGrid w:val="0"/>
        <w:spacing w:line="570" w:lineRule="exact"/>
        <w:ind w:firstLine="557" w:firstLineChars="199"/>
        <w:rPr>
          <w:rFonts w:ascii="宋体" w:hAnsi="宋体" w:eastAsia="宋体" w:cs="宋体"/>
          <w:color w:val="000000"/>
          <w:sz w:val="28"/>
          <w:szCs w:val="28"/>
        </w:rPr>
      </w:pPr>
      <w:r>
        <w:rPr>
          <w:rFonts w:hint="eastAsia" w:ascii="宋体" w:hAnsi="宋体" w:eastAsia="宋体" w:cs="宋体"/>
          <w:color w:val="000000"/>
          <w:sz w:val="28"/>
          <w:szCs w:val="28"/>
        </w:rPr>
        <w:t>电子商务商品经营企业在商品首次上架销售前，应当向商务局提供商品备案信息。</w:t>
      </w:r>
    </w:p>
    <w:p>
      <w:pPr>
        <w:snapToGrid w:val="0"/>
        <w:spacing w:line="570" w:lineRule="exact"/>
        <w:ind w:firstLine="559" w:firstLineChars="199"/>
        <w:rPr>
          <w:rFonts w:ascii="宋体" w:hAnsi="宋体" w:eastAsia="宋体" w:cs="宋体"/>
          <w:color w:val="000000"/>
          <w:sz w:val="28"/>
          <w:szCs w:val="28"/>
        </w:rPr>
      </w:pPr>
      <w:r>
        <w:rPr>
          <w:rFonts w:hint="eastAsia" w:ascii="宋体" w:hAnsi="宋体" w:eastAsia="宋体" w:cs="宋体"/>
          <w:b/>
          <w:color w:val="000000"/>
          <w:sz w:val="28"/>
          <w:szCs w:val="28"/>
        </w:rPr>
        <w:t xml:space="preserve">第四条 </w:t>
      </w:r>
      <w:r>
        <w:rPr>
          <w:rFonts w:hint="eastAsia" w:ascii="宋体" w:hAnsi="宋体" w:eastAsia="宋体" w:cs="宋体"/>
          <w:sz w:val="28"/>
          <w:szCs w:val="28"/>
        </w:rPr>
        <w:t>电子商务经营主体应通过信息平台向商务局备案信息。商务局</w:t>
      </w:r>
      <w:r>
        <w:rPr>
          <w:rFonts w:hint="eastAsia" w:ascii="宋体" w:hAnsi="宋体" w:eastAsia="宋体" w:cs="宋体"/>
          <w:color w:val="000000"/>
          <w:sz w:val="28"/>
          <w:szCs w:val="28"/>
        </w:rPr>
        <w:t>建设统一的电子商务备案管理平台管理备案信息。</w:t>
      </w:r>
    </w:p>
    <w:p>
      <w:pPr>
        <w:snapToGrid w:val="0"/>
        <w:spacing w:line="570" w:lineRule="exact"/>
        <w:ind w:firstLine="559" w:firstLineChars="199"/>
        <w:rPr>
          <w:rFonts w:ascii="宋体" w:hAnsi="宋体" w:eastAsia="宋体" w:cs="宋体"/>
          <w:sz w:val="28"/>
          <w:szCs w:val="28"/>
        </w:rPr>
      </w:pPr>
      <w:r>
        <w:rPr>
          <w:rFonts w:hint="eastAsia" w:ascii="宋体" w:hAnsi="宋体" w:eastAsia="宋体" w:cs="宋体"/>
          <w:b/>
          <w:sz w:val="28"/>
          <w:szCs w:val="28"/>
        </w:rPr>
        <w:t>第五条</w:t>
      </w:r>
      <w:r>
        <w:rPr>
          <w:rFonts w:hint="eastAsia" w:ascii="宋体" w:hAnsi="宋体" w:eastAsia="宋体" w:cs="宋体"/>
          <w:sz w:val="28"/>
          <w:szCs w:val="28"/>
        </w:rPr>
        <w:t xml:space="preserve"> 电子商务经营主体应通过信息平台提供“电子商务经营主体备案信息”。</w:t>
      </w:r>
    </w:p>
    <w:p>
      <w:pPr>
        <w:snapToGrid w:val="0"/>
        <w:spacing w:line="570" w:lineRule="exact"/>
        <w:ind w:firstLine="559" w:firstLineChars="199"/>
        <w:rPr>
          <w:rFonts w:ascii="宋体" w:hAnsi="宋体" w:eastAsia="宋体" w:cs="宋体"/>
          <w:sz w:val="28"/>
          <w:szCs w:val="28"/>
        </w:rPr>
      </w:pPr>
      <w:r>
        <w:rPr>
          <w:rFonts w:hint="eastAsia" w:ascii="宋体" w:hAnsi="宋体" w:eastAsia="宋体" w:cs="宋体"/>
          <w:b/>
          <w:sz w:val="28"/>
          <w:szCs w:val="28"/>
        </w:rPr>
        <w:t>第六条</w:t>
      </w:r>
      <w:r>
        <w:rPr>
          <w:rFonts w:hint="eastAsia" w:ascii="宋体" w:hAnsi="宋体" w:eastAsia="宋体" w:cs="宋体"/>
          <w:b/>
          <w:sz w:val="28"/>
          <w:szCs w:val="28"/>
          <w:lang w:val="en-US" w:eastAsia="zh-CN"/>
        </w:rPr>
        <w:t xml:space="preserve"> </w:t>
      </w:r>
      <w:r>
        <w:rPr>
          <w:rFonts w:hint="eastAsia" w:ascii="宋体" w:hAnsi="宋体" w:eastAsia="宋体" w:cs="宋体"/>
          <w:sz w:val="28"/>
          <w:szCs w:val="28"/>
        </w:rPr>
        <w:t>电子商务商品经营企业应通过信息平台提供“电子商务商品备案信息”。</w:t>
      </w:r>
    </w:p>
    <w:p>
      <w:pPr>
        <w:pStyle w:val="3"/>
        <w:spacing w:before="0" w:beforeAutospacing="0" w:after="0" w:afterAutospacing="0" w:line="360" w:lineRule="auto"/>
        <w:ind w:firstLine="640"/>
        <w:rPr>
          <w:rFonts w:eastAsia="宋体"/>
          <w:sz w:val="28"/>
          <w:szCs w:val="28"/>
        </w:rPr>
      </w:pPr>
      <w:r>
        <w:rPr>
          <w:rFonts w:hint="eastAsia" w:eastAsia="宋体"/>
          <w:b/>
          <w:kern w:val="2"/>
          <w:sz w:val="28"/>
          <w:szCs w:val="28"/>
        </w:rPr>
        <w:t>第七条</w:t>
      </w:r>
      <w:r>
        <w:rPr>
          <w:rFonts w:hint="eastAsia" w:eastAsia="宋体"/>
          <w:b/>
          <w:kern w:val="2"/>
          <w:sz w:val="28"/>
          <w:szCs w:val="28"/>
          <w:lang w:val="en-US" w:eastAsia="zh-CN"/>
        </w:rPr>
        <w:t xml:space="preserve"> </w:t>
      </w:r>
      <w:r>
        <w:rPr>
          <w:rFonts w:hint="eastAsia" w:eastAsia="宋体"/>
          <w:sz w:val="28"/>
          <w:szCs w:val="28"/>
        </w:rPr>
        <w:t>有下列情形之一的，商务局应当对食品生产企业实施现场检查：</w:t>
      </w:r>
    </w:p>
    <w:p>
      <w:pPr>
        <w:pStyle w:val="3"/>
        <w:spacing w:before="0" w:beforeAutospacing="0" w:after="0" w:afterAutospacing="0" w:line="360" w:lineRule="auto"/>
        <w:ind w:firstLine="640"/>
        <w:rPr>
          <w:rFonts w:eastAsia="宋体"/>
          <w:sz w:val="24"/>
          <w:szCs w:val="24"/>
        </w:rPr>
      </w:pPr>
      <w:r>
        <w:rPr>
          <w:rFonts w:hint="eastAsia" w:eastAsia="宋体"/>
          <w:sz w:val="24"/>
          <w:szCs w:val="24"/>
        </w:rPr>
        <w:t>（一）必须实施危害分析与关键控制点（HACCP）体系验证的;</w:t>
      </w:r>
    </w:p>
    <w:p>
      <w:pPr>
        <w:pStyle w:val="3"/>
        <w:spacing w:before="0" w:beforeAutospacing="0" w:after="0" w:afterAutospacing="0" w:line="360" w:lineRule="auto"/>
        <w:ind w:firstLine="640"/>
        <w:rPr>
          <w:rFonts w:eastAsia="宋体"/>
          <w:sz w:val="24"/>
          <w:szCs w:val="24"/>
        </w:rPr>
      </w:pPr>
      <w:r>
        <w:rPr>
          <w:rFonts w:hint="eastAsia" w:eastAsia="宋体"/>
          <w:sz w:val="24"/>
          <w:szCs w:val="24"/>
        </w:rPr>
        <w:t>（二）未纳入食品生产许可管理的；</w:t>
      </w:r>
    </w:p>
    <w:p>
      <w:pPr>
        <w:pStyle w:val="3"/>
        <w:spacing w:before="0" w:beforeAutospacing="0" w:after="0" w:afterAutospacing="0" w:line="360" w:lineRule="auto"/>
        <w:ind w:firstLine="640"/>
        <w:rPr>
          <w:rFonts w:eastAsia="宋体"/>
          <w:sz w:val="24"/>
          <w:szCs w:val="24"/>
        </w:rPr>
      </w:pPr>
      <w:r>
        <w:rPr>
          <w:rFonts w:hint="eastAsia" w:eastAsia="宋体"/>
          <w:sz w:val="24"/>
          <w:szCs w:val="24"/>
        </w:rPr>
        <w:t>（三）根据食品风险程度和实际工作情况需要实施现场检查的。</w:t>
      </w:r>
    </w:p>
    <w:p>
      <w:pPr>
        <w:pStyle w:val="3"/>
        <w:spacing w:before="0" w:beforeAutospacing="0" w:after="0" w:afterAutospacing="0" w:line="360" w:lineRule="auto"/>
        <w:ind w:firstLine="640"/>
        <w:rPr>
          <w:rFonts w:eastAsia="宋体"/>
          <w:sz w:val="28"/>
          <w:szCs w:val="28"/>
        </w:rPr>
      </w:pPr>
      <w:r>
        <w:rPr>
          <w:rFonts w:hint="eastAsia" w:eastAsia="宋体"/>
          <w:b/>
          <w:kern w:val="2"/>
          <w:sz w:val="28"/>
          <w:szCs w:val="28"/>
        </w:rPr>
        <w:t>第八条</w:t>
      </w:r>
      <w:r>
        <w:rPr>
          <w:rFonts w:hint="eastAsia" w:eastAsia="宋体"/>
          <w:sz w:val="28"/>
          <w:szCs w:val="28"/>
        </w:rPr>
        <w:t xml:space="preserve">  评审组应当5日内完成食品生产企业评审工作。</w:t>
      </w:r>
    </w:p>
    <w:p>
      <w:pPr>
        <w:pStyle w:val="3"/>
        <w:spacing w:before="0" w:beforeAutospacing="0" w:after="0" w:afterAutospacing="0" w:line="360" w:lineRule="auto"/>
        <w:ind w:firstLine="640"/>
        <w:rPr>
          <w:rFonts w:eastAsia="宋体"/>
          <w:sz w:val="28"/>
          <w:szCs w:val="28"/>
        </w:rPr>
      </w:pPr>
      <w:r>
        <w:rPr>
          <w:rFonts w:hint="eastAsia" w:eastAsia="宋体"/>
          <w:sz w:val="28"/>
          <w:szCs w:val="28"/>
        </w:rPr>
        <w:t>符合备案要求的，颁发《食品生产企业备案证明》（以下简称《备案证明》）；不予备案的，应当及时告知食品生产企业，并说明理由。</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第九条</w:t>
      </w:r>
      <w:r>
        <w:rPr>
          <w:rFonts w:hint="eastAsia" w:eastAsia="宋体"/>
          <w:sz w:val="28"/>
          <w:szCs w:val="28"/>
        </w:rPr>
        <w:t xml:space="preserve"> 《备案证明》有效期为2年。</w:t>
      </w:r>
    </w:p>
    <w:p>
      <w:pPr>
        <w:pStyle w:val="3"/>
        <w:spacing w:before="0" w:beforeAutospacing="0" w:after="0" w:afterAutospacing="0" w:line="360" w:lineRule="auto"/>
        <w:ind w:firstLine="640"/>
        <w:rPr>
          <w:rFonts w:eastAsia="宋体"/>
          <w:sz w:val="28"/>
          <w:szCs w:val="28"/>
        </w:rPr>
      </w:pPr>
      <w:r>
        <w:rPr>
          <w:rFonts w:hint="eastAsia" w:eastAsia="宋体"/>
          <w:sz w:val="28"/>
          <w:szCs w:val="28"/>
        </w:rPr>
        <w:t>食品生产企业需要延续依法取得的《备案证明》有效期的，应当至少在《备案证明》有效期届满前2个月，向其所在地商务局提出延续备案申请。</w:t>
      </w:r>
    </w:p>
    <w:p>
      <w:pPr>
        <w:pStyle w:val="3"/>
        <w:spacing w:before="0" w:beforeAutospacing="0" w:after="0" w:afterAutospacing="0" w:line="360" w:lineRule="auto"/>
        <w:ind w:firstLine="640"/>
        <w:rPr>
          <w:rFonts w:eastAsia="宋体"/>
          <w:sz w:val="28"/>
          <w:szCs w:val="28"/>
        </w:rPr>
      </w:pPr>
      <w:r>
        <w:rPr>
          <w:rFonts w:hint="eastAsia" w:eastAsia="宋体"/>
          <w:sz w:val="28"/>
          <w:szCs w:val="28"/>
        </w:rPr>
        <w:t>商务局应当对提出延续备案申请的食品生产企业进行复查，经复查符合备案要求的，予以换发《备案证明》。</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第十条</w:t>
      </w:r>
      <w:r>
        <w:rPr>
          <w:rFonts w:hint="eastAsia" w:eastAsia="宋体"/>
          <w:sz w:val="28"/>
          <w:szCs w:val="28"/>
        </w:rPr>
        <w:t xml:space="preserve">  商务局按照食品生产企业备案编号规则对予以备案的食品生产企业进行编号管理。</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第十一条</w:t>
      </w:r>
      <w:r>
        <w:rPr>
          <w:rFonts w:hint="eastAsia" w:eastAsia="宋体"/>
          <w:sz w:val="28"/>
          <w:szCs w:val="28"/>
        </w:rPr>
        <w:t xml:space="preserve"> 食品生产企业的企业名称、法定代表人、营业执照等备案事项发生变更的，应当自发生变更之日起15日内，向所在地商务局办理备案变更手续。</w:t>
      </w:r>
    </w:p>
    <w:p>
      <w:pPr>
        <w:pStyle w:val="3"/>
        <w:spacing w:before="0" w:beforeAutospacing="0" w:after="0" w:afterAutospacing="0" w:line="360" w:lineRule="auto"/>
        <w:ind w:firstLine="648"/>
        <w:rPr>
          <w:rFonts w:eastAsia="宋体"/>
          <w:sz w:val="28"/>
          <w:szCs w:val="28"/>
        </w:rPr>
      </w:pPr>
      <w:r>
        <w:rPr>
          <w:rFonts w:hint="eastAsia" w:eastAsia="宋体"/>
          <w:b/>
          <w:bCs/>
          <w:sz w:val="28"/>
          <w:szCs w:val="28"/>
        </w:rPr>
        <w:t>第十二条</w:t>
      </w:r>
      <w:r>
        <w:rPr>
          <w:rFonts w:hint="eastAsia" w:eastAsia="宋体"/>
          <w:sz w:val="28"/>
          <w:szCs w:val="28"/>
        </w:rPr>
        <w:t xml:space="preserve"> 食品生产企业生产地址搬迁、新建或者改建生产车间以及食品安全卫生控制体系发生重大变更等情况的，应当在变更前向所在地商务局报告，并重新办理相关备案事项。</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第十三条</w:t>
      </w:r>
      <w:r>
        <w:rPr>
          <w:rFonts w:hint="eastAsia" w:eastAsia="宋体"/>
          <w:sz w:val="28"/>
          <w:szCs w:val="28"/>
        </w:rPr>
        <w:t xml:space="preserve"> 食品企业应当建立食品安全卫生控制体系运行及食品生产记录档案，保存期限不得少于2年。</w:t>
      </w:r>
    </w:p>
    <w:p>
      <w:pPr>
        <w:pStyle w:val="3"/>
        <w:spacing w:before="0" w:beforeAutospacing="0" w:after="0" w:afterAutospacing="0" w:line="360" w:lineRule="auto"/>
        <w:ind w:firstLine="640"/>
        <w:rPr>
          <w:rFonts w:eastAsia="宋体"/>
          <w:sz w:val="28"/>
          <w:szCs w:val="28"/>
        </w:rPr>
      </w:pPr>
      <w:r>
        <w:rPr>
          <w:rFonts w:hint="eastAsia" w:eastAsia="宋体"/>
          <w:sz w:val="28"/>
          <w:szCs w:val="28"/>
        </w:rPr>
        <w:t>食品生产企业应当于每年1月底前向其所在地商务局提交上一年度报告。</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第十四条</w:t>
      </w:r>
      <w:r>
        <w:rPr>
          <w:rFonts w:hint="eastAsia" w:eastAsia="宋体"/>
          <w:sz w:val="28"/>
          <w:szCs w:val="28"/>
        </w:rPr>
        <w:t xml:space="preserve"> 商务局应当建立食品生产企业备案管理档案，及时汇总信息并纳入企业信誉记录，审查食品生产企业年度报告，对存在相关问题的食品生产企业，应当加强监督、检查。</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第十五条</w:t>
      </w:r>
      <w:r>
        <w:rPr>
          <w:rFonts w:hint="eastAsia" w:eastAsia="宋体"/>
          <w:sz w:val="28"/>
          <w:szCs w:val="28"/>
        </w:rPr>
        <w:t xml:space="preserve"> 食品生产企业发生食品安全卫生问题的，应当及时向所在地商务局报告，并提交相关材料、原因分析和整改计划。商务局应当对食品生产企业的整改情况进行现场监督检查。</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第十六条</w:t>
      </w:r>
      <w:r>
        <w:rPr>
          <w:rFonts w:hint="eastAsia" w:eastAsia="宋体"/>
          <w:sz w:val="28"/>
          <w:szCs w:val="28"/>
        </w:rPr>
        <w:t xml:space="preserve"> 食品生产企业有下列情况之一的，商务局应当注销《备案证明》，予以公布：</w:t>
      </w:r>
    </w:p>
    <w:p>
      <w:pPr>
        <w:pStyle w:val="3"/>
        <w:spacing w:before="0" w:beforeAutospacing="0" w:after="0" w:afterAutospacing="0" w:line="360" w:lineRule="auto"/>
        <w:ind w:firstLine="410"/>
        <w:rPr>
          <w:rFonts w:eastAsia="宋体"/>
          <w:sz w:val="24"/>
          <w:szCs w:val="24"/>
        </w:rPr>
      </w:pPr>
      <w:r>
        <w:rPr>
          <w:rFonts w:hint="eastAsia" w:eastAsia="宋体"/>
          <w:sz w:val="24"/>
          <w:szCs w:val="24"/>
        </w:rPr>
        <w:t>（一）《备案证明》有效期届满，未申请延续的；</w:t>
      </w:r>
    </w:p>
    <w:p>
      <w:pPr>
        <w:pStyle w:val="3"/>
        <w:spacing w:before="0" w:beforeAutospacing="0" w:after="0" w:afterAutospacing="0" w:line="360" w:lineRule="auto"/>
        <w:ind w:firstLine="410"/>
        <w:rPr>
          <w:rFonts w:eastAsia="宋体"/>
          <w:sz w:val="24"/>
          <w:szCs w:val="24"/>
        </w:rPr>
      </w:pPr>
      <w:r>
        <w:rPr>
          <w:rFonts w:hint="eastAsia" w:eastAsia="宋体"/>
          <w:sz w:val="24"/>
          <w:szCs w:val="24"/>
        </w:rPr>
        <w:t>（二）《备案证明》有效期届满，经复查不符合延续备案要求的；</w:t>
      </w:r>
    </w:p>
    <w:p>
      <w:pPr>
        <w:pStyle w:val="3"/>
        <w:spacing w:before="0" w:beforeAutospacing="0" w:after="0" w:afterAutospacing="0" w:line="360" w:lineRule="auto"/>
        <w:ind w:firstLine="410"/>
        <w:rPr>
          <w:rFonts w:eastAsia="宋体"/>
          <w:sz w:val="24"/>
          <w:szCs w:val="24"/>
        </w:rPr>
      </w:pPr>
      <w:r>
        <w:rPr>
          <w:rFonts w:hint="eastAsia" w:eastAsia="宋体"/>
          <w:sz w:val="24"/>
          <w:szCs w:val="24"/>
        </w:rPr>
        <w:t>（三） 食品生产企业依法终止的；</w:t>
      </w:r>
    </w:p>
    <w:p>
      <w:pPr>
        <w:pStyle w:val="3"/>
        <w:spacing w:before="0" w:beforeAutospacing="0" w:after="0" w:afterAutospacing="0" w:line="360" w:lineRule="auto"/>
        <w:ind w:firstLine="410"/>
        <w:rPr>
          <w:rFonts w:eastAsia="宋体"/>
          <w:sz w:val="24"/>
          <w:szCs w:val="24"/>
        </w:rPr>
      </w:pPr>
      <w:r>
        <w:rPr>
          <w:rFonts w:hint="eastAsia" w:eastAsia="宋体"/>
          <w:sz w:val="24"/>
          <w:szCs w:val="24"/>
        </w:rPr>
        <w:t>（四） 法律法规规定的应当注销的其他情形。</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第十七条</w:t>
      </w:r>
      <w:r>
        <w:rPr>
          <w:rFonts w:hint="eastAsia" w:eastAsia="宋体"/>
          <w:sz w:val="28"/>
          <w:szCs w:val="28"/>
        </w:rPr>
        <w:t xml:space="preserve"> 食品生产企业有下列情况之一的，商务局应当责令其限期整改，整改期间暂停使用《备案证明》，并予以公布：</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（一）食品安全卫生管理存在隐患，不能确保其产品安全卫生的；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（二）食品生产企业的产品因安全卫生方面的问题被进口国（地区）主管当局通报的；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（三）食品经检验检疫时发现存在安全卫生问题的；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（四）不能持续保证食品安全卫生控制体系有效运行的；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（五）未依照本规定办理变更或者重新备案事项的。</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第十八条</w:t>
      </w:r>
      <w:r>
        <w:rPr>
          <w:rFonts w:hint="eastAsia" w:eastAsia="宋体"/>
          <w:sz w:val="28"/>
          <w:szCs w:val="28"/>
        </w:rPr>
        <w:t xml:space="preserve"> 食品生产企业有下列情况之一的，直属检验检疫机构应当撤销《备案证明》，予以公布：</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（一）食品发生重大安全卫生事故的；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（二）不能持续符合我国食品有关法定要求的；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（三）以欺骗、贿赂等不正当手段取得《备案证明》的；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（四）向商务局隐瞒有关情况、提供虚假材料或者拒绝提供其活动情况的真实材料的；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（五）出租、出借、转让、倒卖、涂改《备案证明》的；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（六）拒不接受监督管理的；</w:t>
      </w:r>
    </w:p>
    <w:p>
      <w:pPr>
        <w:pStyle w:val="3"/>
        <w:spacing w:before="0" w:beforeAutospacing="0" w:after="0" w:afterAutospacing="0" w:line="360" w:lineRule="auto"/>
        <w:ind w:firstLine="410"/>
        <w:rPr>
          <w:rFonts w:hint="eastAsia" w:eastAsia="宋体"/>
          <w:sz w:val="24"/>
          <w:szCs w:val="24"/>
        </w:rPr>
      </w:pPr>
      <w:r>
        <w:rPr>
          <w:rFonts w:hint="eastAsia" w:eastAsia="宋体"/>
          <w:sz w:val="24"/>
          <w:szCs w:val="24"/>
        </w:rPr>
        <w:t>（七）食品生产、加工过程中非法添加非食用物质、违规使用食品添加剂以及采用不适合人类食用的方法生产、加工食品等行为的。</w:t>
      </w:r>
    </w:p>
    <w:p>
      <w:pPr>
        <w:pStyle w:val="3"/>
        <w:spacing w:before="0" w:beforeAutospacing="0" w:after="0" w:afterAutospacing="0" w:line="360" w:lineRule="auto"/>
        <w:ind w:firstLine="640"/>
        <w:rPr>
          <w:rFonts w:eastAsia="宋体"/>
          <w:sz w:val="28"/>
          <w:szCs w:val="28"/>
        </w:rPr>
      </w:pPr>
      <w:r>
        <w:rPr>
          <w:rFonts w:hint="eastAsia" w:eastAsia="宋体"/>
          <w:sz w:val="28"/>
          <w:szCs w:val="28"/>
        </w:rPr>
        <w:t>因前款第（三）项行为被撤销《备案证明》的，食品生产企业2年内不得再次申请备案；因其他行为被撤销《备案证明》的，食品生产企业1年内不得再次申请备案。</w:t>
      </w:r>
    </w:p>
    <w:p>
      <w:pPr>
        <w:pStyle w:val="3"/>
        <w:spacing w:before="0" w:beforeAutospacing="0" w:after="0" w:afterAutospacing="0" w:line="360" w:lineRule="auto"/>
        <w:ind w:firstLine="640"/>
        <w:rPr>
          <w:rFonts w:eastAsia="宋体"/>
          <w:sz w:val="28"/>
          <w:szCs w:val="28"/>
        </w:rPr>
      </w:pPr>
      <w:r>
        <w:rPr>
          <w:rFonts w:hint="eastAsia" w:eastAsia="宋体"/>
          <w:b/>
          <w:bCs/>
          <w:sz w:val="28"/>
          <w:szCs w:val="28"/>
        </w:rPr>
        <w:t>第十九条</w:t>
      </w:r>
      <w:r>
        <w:rPr>
          <w:rFonts w:hint="eastAsia" w:eastAsia="宋体"/>
          <w:sz w:val="28"/>
          <w:szCs w:val="28"/>
        </w:rPr>
        <w:t xml:space="preserve"> 食品生产企业违反《中华人民共和国食品安全法》及其实施条例等有关法律、行政法规规定的，依照相关规定予以处罚。</w:t>
      </w:r>
    </w:p>
    <w:p>
      <w:pPr>
        <w:pStyle w:val="3"/>
        <w:spacing w:before="0" w:beforeAutospacing="0" w:after="0" w:afterAutospacing="0" w:line="360" w:lineRule="auto"/>
        <w:ind w:firstLine="562" w:firstLineChars="200"/>
        <w:rPr>
          <w:rFonts w:eastAsia="宋体"/>
          <w:b/>
          <w:sz w:val="28"/>
          <w:szCs w:val="28"/>
        </w:rPr>
      </w:pPr>
      <w:r>
        <w:rPr>
          <w:rFonts w:hint="eastAsia" w:eastAsia="宋体"/>
          <w:b/>
          <w:bCs/>
          <w:sz w:val="28"/>
          <w:szCs w:val="28"/>
        </w:rPr>
        <w:t>第二十条</w:t>
      </w:r>
      <w:bookmarkStart w:id="0" w:name="_GoBack"/>
      <w:bookmarkEnd w:id="0"/>
      <w:r>
        <w:rPr>
          <w:rFonts w:hint="eastAsia" w:eastAsia="宋体"/>
          <w:sz w:val="28"/>
          <w:szCs w:val="28"/>
        </w:rPr>
        <w:t xml:space="preserve"> 商务局等监管部门工作人员在实施备案和监督管理工作中，滥用职权、徇私舞弊、玩忽职守的，依法给予行政处分；构成犯罪的，依法追究刑事责任。</w:t>
      </w:r>
    </w:p>
    <w:p>
      <w:pPr>
        <w:spacing w:line="360" w:lineRule="auto"/>
        <w:ind w:firstLine="562" w:firstLineChars="200"/>
        <w:rPr>
          <w:rFonts w:ascii="宋体" w:hAnsi="宋体" w:eastAsia="宋体" w:cs="宋体"/>
          <w:sz w:val="28"/>
          <w:szCs w:val="28"/>
        </w:rPr>
      </w:pPr>
      <w:r>
        <w:rPr>
          <w:rFonts w:hint="eastAsia" w:ascii="宋体" w:hAnsi="宋体" w:eastAsia="宋体" w:cs="宋体"/>
          <w:b/>
          <w:sz w:val="28"/>
          <w:szCs w:val="28"/>
        </w:rPr>
        <w:t xml:space="preserve">第十条 </w:t>
      </w:r>
      <w:r>
        <w:rPr>
          <w:rFonts w:hint="eastAsia" w:ascii="宋体" w:hAnsi="宋体" w:eastAsia="宋体" w:cs="宋体"/>
          <w:sz w:val="28"/>
          <w:szCs w:val="28"/>
        </w:rPr>
        <w:t xml:space="preserve"> 本规范由商务局负责解释。</w:t>
      </w:r>
    </w:p>
    <w:p>
      <w:pPr>
        <w:snapToGrid w:val="0"/>
        <w:spacing w:line="360" w:lineRule="auto"/>
        <w:ind w:firstLine="562" w:firstLineChars="200"/>
        <w:rPr>
          <w:rFonts w:ascii="宋体" w:hAnsi="宋体" w:eastAsia="宋体" w:cs="宋体"/>
          <w:sz w:val="28"/>
          <w:szCs w:val="28"/>
        </w:rPr>
      </w:pPr>
      <w:r>
        <w:rPr>
          <w:rFonts w:hint="eastAsia" w:ascii="宋体" w:hAnsi="宋体" w:eastAsia="宋体" w:cs="宋体"/>
          <w:b/>
          <w:sz w:val="28"/>
          <w:szCs w:val="28"/>
        </w:rPr>
        <w:t xml:space="preserve">第十一条 </w:t>
      </w:r>
      <w:r>
        <w:rPr>
          <w:rFonts w:hint="eastAsia" w:ascii="宋体" w:hAnsi="宋体" w:eastAsia="宋体" w:cs="宋体"/>
          <w:sz w:val="28"/>
          <w:szCs w:val="28"/>
        </w:rPr>
        <w:t xml:space="preserve"> 本规范自201</w:t>
      </w: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年 </w:t>
      </w:r>
      <w:r>
        <w:rPr>
          <w:rFonts w:hint="eastAsia" w:ascii="宋体" w:hAnsi="宋体" w:eastAsia="宋体" w:cs="宋体"/>
          <w:sz w:val="28"/>
          <w:szCs w:val="28"/>
          <w:lang w:val="en-US" w:eastAsia="zh-CN"/>
        </w:rPr>
        <w:t>9</w:t>
      </w:r>
      <w:r>
        <w:rPr>
          <w:rFonts w:hint="eastAsia" w:ascii="宋体" w:hAnsi="宋体" w:eastAsia="宋体" w:cs="宋体"/>
          <w:sz w:val="28"/>
          <w:szCs w:val="28"/>
        </w:rPr>
        <w:t>月1日起施行。</w:t>
      </w:r>
    </w:p>
    <w:p>
      <w:pPr>
        <w:adjustRightInd w:val="0"/>
        <w:snapToGrid w:val="0"/>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br w:type="page"/>
      </w:r>
    </w:p>
    <w:p>
      <w:pPr>
        <w:adjustRightInd w:val="0"/>
        <w:snapToGrid w:val="0"/>
        <w:spacing w:after="156" w:afterLines="50" w:line="594" w:lineRule="exact"/>
        <w:jc w:val="center"/>
        <w:rPr>
          <w:rFonts w:ascii="宋体" w:hAnsi="宋体" w:eastAsia="宋体" w:cs="宋体"/>
          <w:sz w:val="32"/>
          <w:szCs w:val="32"/>
        </w:rPr>
      </w:pPr>
      <w:r>
        <w:rPr>
          <w:rFonts w:hint="eastAsia" w:ascii="宋体" w:hAnsi="宋体" w:eastAsia="宋体" w:cs="宋体"/>
          <w:sz w:val="32"/>
          <w:szCs w:val="32"/>
        </w:rPr>
        <w:t>跨境电子商务经营主体备案信息</w:t>
      </w:r>
    </w:p>
    <w:p>
      <w:pPr>
        <w:adjustRightInd w:val="0"/>
        <w:snapToGrid w:val="0"/>
        <w:spacing w:line="300" w:lineRule="exact"/>
        <w:jc w:val="center"/>
        <w:rPr>
          <w:rFonts w:ascii="宋体" w:hAnsi="宋体" w:eastAsia="宋体" w:cs="宋体"/>
          <w:sz w:val="28"/>
          <w:szCs w:val="28"/>
        </w:rPr>
      </w:pPr>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2021"/>
        <w:gridCol w:w="1632"/>
        <w:gridCol w:w="3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6" w:hRule="atLeast"/>
        </w:trPr>
        <w:tc>
          <w:tcPr>
            <w:tcW w:w="8789" w:type="dxa"/>
            <w:gridSpan w:val="4"/>
            <w:tcBorders>
              <w:top w:val="single" w:color="auto" w:sz="4" w:space="0"/>
              <w:left w:val="single" w:color="auto" w:sz="4" w:space="0"/>
              <w:bottom w:val="single" w:color="auto" w:sz="4" w:space="0"/>
              <w:right w:val="single" w:color="auto" w:sz="4" w:space="0"/>
            </w:tcBorders>
            <w:vAlign w:val="center"/>
          </w:tcPr>
          <w:p>
            <w:pPr>
              <w:widowControl/>
              <w:spacing w:line="570" w:lineRule="exact"/>
              <w:ind w:left="198"/>
              <w:rPr>
                <w:rFonts w:ascii="宋体" w:hAnsi="宋体" w:eastAsia="宋体" w:cs="宋体"/>
                <w:kern w:val="0"/>
                <w:sz w:val="28"/>
                <w:szCs w:val="28"/>
              </w:rPr>
            </w:pPr>
            <w:r>
              <w:rPr>
                <w:rFonts w:hint="eastAsia" w:ascii="宋体" w:hAnsi="宋体" w:eastAsia="宋体" w:cs="宋体"/>
                <w:b/>
                <w:bCs/>
                <w:sz w:val="28"/>
                <w:szCs w:val="28"/>
              </w:rPr>
              <w:t xml:space="preserve">第1项 企业基本信息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9" w:type="dxa"/>
            <w:tcBorders>
              <w:top w:val="single" w:color="auto" w:sz="4" w:space="0"/>
              <w:left w:val="single" w:color="auto" w:sz="4" w:space="0"/>
              <w:bottom w:val="single" w:color="auto" w:sz="4" w:space="0"/>
              <w:right w:val="single" w:color="auto" w:sz="4" w:space="0"/>
            </w:tcBorders>
          </w:tcPr>
          <w:p>
            <w:pPr>
              <w:widowControl/>
              <w:spacing w:line="570" w:lineRule="exact"/>
              <w:rPr>
                <w:rFonts w:ascii="宋体" w:hAnsi="宋体" w:eastAsia="宋体" w:cs="宋体"/>
                <w:bCs/>
                <w:sz w:val="28"/>
                <w:szCs w:val="28"/>
              </w:rPr>
            </w:pPr>
            <w:r>
              <w:rPr>
                <w:rFonts w:hint="eastAsia" w:ascii="宋体" w:hAnsi="宋体" w:eastAsia="宋体" w:cs="宋体"/>
                <w:bCs/>
                <w:sz w:val="28"/>
                <w:szCs w:val="28"/>
              </w:rPr>
              <w:t>统一社会信用代码</w:t>
            </w:r>
          </w:p>
        </w:tc>
        <w:tc>
          <w:tcPr>
            <w:tcW w:w="6970" w:type="dxa"/>
            <w:gridSpan w:val="3"/>
            <w:tcBorders>
              <w:top w:val="single" w:color="auto" w:sz="4" w:space="0"/>
              <w:left w:val="single" w:color="auto" w:sz="4" w:space="0"/>
              <w:bottom w:val="single" w:color="auto" w:sz="4" w:space="0"/>
              <w:right w:val="single" w:color="auto" w:sz="4" w:space="0"/>
            </w:tcBorders>
          </w:tcPr>
          <w:p>
            <w:pPr>
              <w:widowControl/>
              <w:spacing w:line="570" w:lineRule="exact"/>
              <w:jc w:val="left"/>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9" w:type="dxa"/>
            <w:tcBorders>
              <w:top w:val="single" w:color="auto" w:sz="4" w:space="0"/>
              <w:left w:val="single" w:color="auto" w:sz="4" w:space="0"/>
              <w:bottom w:val="single" w:color="auto" w:sz="4" w:space="0"/>
              <w:right w:val="single" w:color="auto" w:sz="4" w:space="0"/>
            </w:tcBorders>
          </w:tcPr>
          <w:p>
            <w:pPr>
              <w:widowControl/>
              <w:spacing w:line="570" w:lineRule="exact"/>
              <w:rPr>
                <w:rFonts w:ascii="宋体" w:hAnsi="宋体" w:eastAsia="宋体" w:cs="宋体"/>
                <w:bCs/>
                <w:sz w:val="28"/>
                <w:szCs w:val="28"/>
              </w:rPr>
            </w:pPr>
            <w:r>
              <w:rPr>
                <w:rFonts w:hint="eastAsia" w:ascii="宋体" w:hAnsi="宋体" w:eastAsia="宋体" w:cs="宋体"/>
                <w:bCs/>
                <w:sz w:val="28"/>
                <w:szCs w:val="28"/>
              </w:rPr>
              <w:t>企业名称</w:t>
            </w:r>
          </w:p>
        </w:tc>
        <w:tc>
          <w:tcPr>
            <w:tcW w:w="6970" w:type="dxa"/>
            <w:gridSpan w:val="3"/>
            <w:tcBorders>
              <w:top w:val="single" w:color="auto" w:sz="4" w:space="0"/>
              <w:left w:val="single" w:color="auto" w:sz="4" w:space="0"/>
              <w:bottom w:val="single" w:color="auto" w:sz="4" w:space="0"/>
              <w:right w:val="single" w:color="auto" w:sz="4" w:space="0"/>
            </w:tcBorders>
          </w:tcPr>
          <w:p>
            <w:pPr>
              <w:widowControl/>
              <w:spacing w:line="570" w:lineRule="exact"/>
              <w:jc w:val="left"/>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19" w:type="dxa"/>
            <w:tcBorders>
              <w:top w:val="single" w:color="auto" w:sz="4" w:space="0"/>
              <w:left w:val="single" w:color="auto" w:sz="4" w:space="0"/>
              <w:bottom w:val="single" w:color="auto" w:sz="4" w:space="0"/>
              <w:right w:val="single" w:color="auto" w:sz="4" w:space="0"/>
            </w:tcBorders>
          </w:tcPr>
          <w:p>
            <w:pPr>
              <w:widowControl/>
              <w:spacing w:line="570" w:lineRule="exact"/>
              <w:rPr>
                <w:rFonts w:ascii="宋体" w:hAnsi="宋体" w:eastAsia="宋体" w:cs="宋体"/>
                <w:sz w:val="28"/>
                <w:szCs w:val="28"/>
              </w:rPr>
            </w:pPr>
            <w:r>
              <w:rPr>
                <w:rFonts w:hint="eastAsia" w:ascii="宋体" w:hAnsi="宋体" w:eastAsia="宋体" w:cs="宋体"/>
                <w:bCs/>
                <w:sz w:val="28"/>
                <w:szCs w:val="28"/>
              </w:rPr>
              <w:t>法人代表</w:t>
            </w:r>
          </w:p>
        </w:tc>
        <w:tc>
          <w:tcPr>
            <w:tcW w:w="6970" w:type="dxa"/>
            <w:gridSpan w:val="3"/>
            <w:tcBorders>
              <w:top w:val="single" w:color="auto" w:sz="4" w:space="0"/>
              <w:left w:val="single" w:color="auto" w:sz="4" w:space="0"/>
              <w:bottom w:val="single" w:color="auto" w:sz="4" w:space="0"/>
              <w:right w:val="single" w:color="auto" w:sz="4" w:space="0"/>
            </w:tcBorders>
          </w:tcPr>
          <w:p>
            <w:pPr>
              <w:widowControl/>
              <w:spacing w:line="570" w:lineRule="exact"/>
              <w:jc w:val="left"/>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819" w:type="dxa"/>
            <w:tcBorders>
              <w:top w:val="single" w:color="auto" w:sz="4" w:space="0"/>
              <w:left w:val="single" w:color="auto" w:sz="4" w:space="0"/>
              <w:bottom w:val="single" w:color="auto" w:sz="4" w:space="0"/>
              <w:right w:val="single" w:color="auto" w:sz="4" w:space="0"/>
            </w:tcBorders>
          </w:tcPr>
          <w:p>
            <w:pPr>
              <w:widowControl/>
              <w:spacing w:line="570" w:lineRule="exact"/>
              <w:rPr>
                <w:rFonts w:ascii="宋体" w:hAnsi="宋体" w:eastAsia="宋体" w:cs="宋体"/>
                <w:bCs/>
                <w:sz w:val="28"/>
                <w:szCs w:val="28"/>
              </w:rPr>
            </w:pPr>
            <w:r>
              <w:rPr>
                <w:rFonts w:hint="eastAsia" w:ascii="宋体" w:hAnsi="宋体" w:eastAsia="宋体" w:cs="宋体"/>
                <w:bCs/>
                <w:sz w:val="28"/>
                <w:szCs w:val="28"/>
              </w:rPr>
              <w:t>注册地址</w:t>
            </w:r>
          </w:p>
        </w:tc>
        <w:tc>
          <w:tcPr>
            <w:tcW w:w="6970" w:type="dxa"/>
            <w:gridSpan w:val="3"/>
            <w:tcBorders>
              <w:top w:val="single" w:color="auto" w:sz="4" w:space="0"/>
              <w:left w:val="single" w:color="auto" w:sz="4" w:space="0"/>
              <w:bottom w:val="single" w:color="auto" w:sz="4" w:space="0"/>
              <w:right w:val="single" w:color="auto" w:sz="4" w:space="0"/>
            </w:tcBorders>
          </w:tcPr>
          <w:p>
            <w:pPr>
              <w:widowControl/>
              <w:spacing w:line="570" w:lineRule="exact"/>
              <w:jc w:val="left"/>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1819" w:type="dxa"/>
            <w:tcBorders>
              <w:top w:val="single" w:color="auto" w:sz="4" w:space="0"/>
              <w:left w:val="single" w:color="auto" w:sz="4" w:space="0"/>
              <w:bottom w:val="single" w:color="auto" w:sz="4" w:space="0"/>
              <w:right w:val="single" w:color="auto" w:sz="4" w:space="0"/>
            </w:tcBorders>
          </w:tcPr>
          <w:p>
            <w:pPr>
              <w:widowControl/>
              <w:spacing w:line="570" w:lineRule="exact"/>
              <w:rPr>
                <w:rFonts w:ascii="宋体" w:hAnsi="宋体" w:eastAsia="宋体" w:cs="宋体"/>
                <w:bCs/>
                <w:sz w:val="28"/>
                <w:szCs w:val="28"/>
              </w:rPr>
            </w:pPr>
            <w:r>
              <w:rPr>
                <w:rFonts w:hint="eastAsia" w:ascii="宋体" w:hAnsi="宋体" w:eastAsia="宋体" w:cs="宋体"/>
                <w:bCs/>
                <w:sz w:val="28"/>
                <w:szCs w:val="28"/>
              </w:rPr>
              <w:t>联系人</w:t>
            </w:r>
          </w:p>
        </w:tc>
        <w:tc>
          <w:tcPr>
            <w:tcW w:w="2021" w:type="dxa"/>
            <w:tcBorders>
              <w:top w:val="single" w:color="auto" w:sz="4" w:space="0"/>
              <w:left w:val="single" w:color="auto" w:sz="4" w:space="0"/>
              <w:bottom w:val="single" w:color="auto" w:sz="4" w:space="0"/>
              <w:right w:val="single" w:color="auto" w:sz="4" w:space="0"/>
            </w:tcBorders>
          </w:tcPr>
          <w:p>
            <w:pPr>
              <w:spacing w:line="570" w:lineRule="exact"/>
              <w:jc w:val="left"/>
              <w:rPr>
                <w:rFonts w:ascii="宋体" w:hAnsi="宋体" w:eastAsia="宋体" w:cs="宋体"/>
                <w:bCs/>
                <w:sz w:val="28"/>
                <w:szCs w:val="28"/>
              </w:rPr>
            </w:pPr>
          </w:p>
        </w:tc>
        <w:tc>
          <w:tcPr>
            <w:tcW w:w="1632" w:type="dxa"/>
            <w:tcBorders>
              <w:top w:val="single" w:color="auto" w:sz="4" w:space="0"/>
              <w:left w:val="single" w:color="auto" w:sz="4" w:space="0"/>
              <w:bottom w:val="single" w:color="auto" w:sz="4" w:space="0"/>
              <w:right w:val="single" w:color="auto" w:sz="4" w:space="0"/>
            </w:tcBorders>
          </w:tcPr>
          <w:p>
            <w:pPr>
              <w:spacing w:line="570" w:lineRule="exact"/>
              <w:ind w:left="1"/>
              <w:jc w:val="center"/>
              <w:rPr>
                <w:rFonts w:ascii="宋体" w:hAnsi="宋体" w:eastAsia="宋体" w:cs="宋体"/>
                <w:bCs/>
                <w:sz w:val="28"/>
                <w:szCs w:val="28"/>
              </w:rPr>
            </w:pPr>
            <w:r>
              <w:rPr>
                <w:rFonts w:hint="eastAsia" w:ascii="宋体" w:hAnsi="宋体" w:eastAsia="宋体" w:cs="宋体"/>
                <w:bCs/>
                <w:sz w:val="28"/>
                <w:szCs w:val="28"/>
              </w:rPr>
              <w:t>联系方式</w:t>
            </w:r>
          </w:p>
        </w:tc>
        <w:tc>
          <w:tcPr>
            <w:tcW w:w="3317" w:type="dxa"/>
            <w:tcBorders>
              <w:top w:val="single" w:color="auto" w:sz="4" w:space="0"/>
              <w:left w:val="single" w:color="auto" w:sz="4" w:space="0"/>
              <w:bottom w:val="single" w:color="auto" w:sz="4" w:space="0"/>
              <w:right w:val="single" w:color="auto" w:sz="4" w:space="0"/>
            </w:tcBorders>
          </w:tcPr>
          <w:p>
            <w:pPr>
              <w:spacing w:line="570" w:lineRule="exact"/>
              <w:jc w:val="left"/>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789" w:type="dxa"/>
            <w:gridSpan w:val="4"/>
            <w:tcBorders>
              <w:top w:val="single" w:color="auto" w:sz="4" w:space="0"/>
              <w:left w:val="single" w:color="auto" w:sz="4" w:space="0"/>
              <w:bottom w:val="single" w:color="auto" w:sz="4" w:space="0"/>
              <w:right w:val="single" w:color="auto" w:sz="4" w:space="0"/>
            </w:tcBorders>
          </w:tcPr>
          <w:p>
            <w:pPr>
              <w:widowControl/>
              <w:spacing w:line="570" w:lineRule="exact"/>
              <w:ind w:firstLine="198"/>
              <w:rPr>
                <w:rFonts w:ascii="宋体" w:hAnsi="宋体" w:eastAsia="宋体" w:cs="宋体"/>
                <w:bCs/>
                <w:sz w:val="28"/>
                <w:szCs w:val="28"/>
              </w:rPr>
            </w:pPr>
            <w:r>
              <w:rPr>
                <w:rFonts w:hint="eastAsia" w:ascii="宋体" w:hAnsi="宋体" w:eastAsia="宋体" w:cs="宋体"/>
                <w:bCs/>
                <w:sz w:val="28"/>
                <w:szCs w:val="28"/>
              </w:rPr>
              <w:t>企业类型：□</w:t>
            </w:r>
            <w:r>
              <w:rPr>
                <w:rFonts w:hint="eastAsia" w:ascii="宋体" w:hAnsi="宋体" w:eastAsia="宋体" w:cs="宋体"/>
                <w:sz w:val="28"/>
                <w:szCs w:val="28"/>
              </w:rPr>
              <w:t>经营企业</w:t>
            </w:r>
            <w:r>
              <w:rPr>
                <w:rFonts w:hint="eastAsia" w:ascii="宋体" w:hAnsi="宋体" w:eastAsia="宋体" w:cs="宋体"/>
                <w:bCs/>
                <w:sz w:val="28"/>
                <w:szCs w:val="28"/>
              </w:rPr>
              <w:t xml:space="preserve">        □</w:t>
            </w:r>
            <w:r>
              <w:rPr>
                <w:rFonts w:hint="eastAsia" w:ascii="宋体" w:hAnsi="宋体" w:eastAsia="宋体" w:cs="宋体"/>
                <w:sz w:val="28"/>
                <w:szCs w:val="28"/>
              </w:rPr>
              <w:t>平台企业</w:t>
            </w:r>
            <w:r>
              <w:rPr>
                <w:rFonts w:hint="eastAsia" w:ascii="宋体" w:hAnsi="宋体" w:eastAsia="宋体" w:cs="宋体"/>
                <w:bCs/>
                <w:sz w:val="28"/>
                <w:szCs w:val="28"/>
              </w:rPr>
              <w:t xml:space="preserve">        □</w:t>
            </w:r>
            <w:r>
              <w:rPr>
                <w:rFonts w:hint="eastAsia" w:ascii="宋体" w:hAnsi="宋体" w:eastAsia="宋体" w:cs="宋体"/>
                <w:sz w:val="28"/>
                <w:szCs w:val="28"/>
              </w:rPr>
              <w:t xml:space="preserve">物流仓储企业                  </w:t>
            </w:r>
            <w:r>
              <w:rPr>
                <w:rFonts w:hint="eastAsia" w:ascii="宋体" w:hAnsi="宋体" w:eastAsia="宋体" w:cs="宋体"/>
                <w:bCs/>
                <w:sz w:val="28"/>
                <w:szCs w:val="28"/>
              </w:rPr>
              <w:t>□其他相关企业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8789" w:type="dxa"/>
            <w:gridSpan w:val="4"/>
            <w:tcBorders>
              <w:top w:val="single" w:color="auto" w:sz="4" w:space="0"/>
              <w:left w:val="single" w:color="auto" w:sz="4" w:space="0"/>
              <w:bottom w:val="single" w:color="auto" w:sz="4" w:space="0"/>
              <w:right w:val="single" w:color="auto" w:sz="4" w:space="0"/>
            </w:tcBorders>
          </w:tcPr>
          <w:p>
            <w:pPr>
              <w:spacing w:line="570" w:lineRule="exact"/>
              <w:ind w:left="198"/>
              <w:jc w:val="left"/>
              <w:rPr>
                <w:rFonts w:ascii="宋体" w:hAnsi="宋体" w:eastAsia="宋体" w:cs="宋体"/>
                <w:b/>
                <w:bCs/>
                <w:sz w:val="28"/>
                <w:szCs w:val="28"/>
              </w:rPr>
            </w:pPr>
            <w:r>
              <w:rPr>
                <w:rFonts w:hint="eastAsia" w:ascii="宋体" w:hAnsi="宋体" w:eastAsia="宋体" w:cs="宋体"/>
                <w:b/>
                <w:bCs/>
                <w:sz w:val="28"/>
                <w:szCs w:val="28"/>
              </w:rPr>
              <w:t>第2项 主要商品类别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2" w:hRule="atLeast"/>
        </w:trPr>
        <w:tc>
          <w:tcPr>
            <w:tcW w:w="8789" w:type="dxa"/>
            <w:gridSpan w:val="4"/>
            <w:tcBorders>
              <w:top w:val="single" w:color="auto" w:sz="4" w:space="0"/>
              <w:left w:val="single" w:color="auto" w:sz="4" w:space="0"/>
              <w:bottom w:val="single" w:color="auto" w:sz="4" w:space="0"/>
              <w:right w:val="single" w:color="auto" w:sz="4" w:space="0"/>
            </w:tcBorders>
          </w:tcPr>
          <w:p>
            <w:pPr>
              <w:spacing w:line="570" w:lineRule="exact"/>
              <w:ind w:firstLine="198"/>
              <w:jc w:val="left"/>
              <w:rPr>
                <w:rFonts w:ascii="宋体" w:hAnsi="宋体" w:eastAsia="宋体" w:cs="宋体"/>
                <w:b/>
                <w:bCs/>
                <w:sz w:val="28"/>
                <w:szCs w:val="28"/>
              </w:rPr>
            </w:pPr>
          </w:p>
          <w:p>
            <w:pPr>
              <w:spacing w:line="570" w:lineRule="exact"/>
              <w:ind w:firstLine="198"/>
              <w:jc w:val="left"/>
              <w:rPr>
                <w:rFonts w:ascii="宋体" w:hAnsi="宋体" w:eastAsia="宋体" w:cs="宋体"/>
                <w:b/>
                <w:bCs/>
                <w:sz w:val="28"/>
                <w:szCs w:val="28"/>
              </w:rPr>
            </w:pPr>
          </w:p>
          <w:p>
            <w:pPr>
              <w:spacing w:line="570" w:lineRule="exact"/>
              <w:ind w:firstLine="198"/>
              <w:jc w:val="left"/>
              <w:rPr>
                <w:rFonts w:ascii="宋体" w:hAnsi="宋体" w:eastAsia="宋体" w:cs="宋体"/>
                <w:b/>
                <w:bCs/>
                <w:sz w:val="28"/>
                <w:szCs w:val="28"/>
              </w:rPr>
            </w:pPr>
          </w:p>
          <w:p>
            <w:pPr>
              <w:spacing w:line="570" w:lineRule="exact"/>
              <w:ind w:firstLine="198"/>
              <w:jc w:val="left"/>
              <w:rPr>
                <w:rFonts w:ascii="宋体" w:hAnsi="宋体" w:eastAsia="宋体" w:cs="宋体"/>
                <w:b/>
                <w:bCs/>
                <w:sz w:val="28"/>
                <w:szCs w:val="28"/>
              </w:rPr>
            </w:pPr>
          </w:p>
          <w:p>
            <w:pPr>
              <w:spacing w:line="570" w:lineRule="exact"/>
              <w:ind w:firstLine="198"/>
              <w:jc w:val="left"/>
              <w:rPr>
                <w:rFonts w:ascii="宋体" w:hAnsi="宋体" w:eastAsia="宋体" w:cs="宋体"/>
                <w:b/>
                <w:bCs/>
                <w:sz w:val="28"/>
                <w:szCs w:val="28"/>
              </w:rPr>
            </w:pPr>
          </w:p>
          <w:p>
            <w:pPr>
              <w:spacing w:line="570" w:lineRule="exact"/>
              <w:ind w:firstLine="198"/>
              <w:jc w:val="left"/>
              <w:rPr>
                <w:rFonts w:ascii="宋体" w:hAnsi="宋体" w:eastAsia="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gridSpan w:val="4"/>
            <w:tcBorders>
              <w:top w:val="single" w:color="auto" w:sz="4" w:space="0"/>
              <w:left w:val="single" w:color="auto" w:sz="4" w:space="0"/>
              <w:bottom w:val="single" w:color="auto" w:sz="4" w:space="0"/>
              <w:right w:val="single" w:color="auto" w:sz="4" w:space="0"/>
            </w:tcBorders>
          </w:tcPr>
          <w:p>
            <w:pPr>
              <w:widowControl/>
              <w:spacing w:line="570" w:lineRule="exact"/>
              <w:ind w:left="198"/>
              <w:jc w:val="left"/>
              <w:rPr>
                <w:rFonts w:ascii="宋体" w:hAnsi="宋体" w:eastAsia="宋体" w:cs="宋体"/>
                <w:b/>
                <w:bCs/>
                <w:sz w:val="28"/>
                <w:szCs w:val="28"/>
              </w:rPr>
            </w:pPr>
            <w:r>
              <w:rPr>
                <w:rFonts w:hint="eastAsia" w:ascii="宋体" w:hAnsi="宋体" w:eastAsia="宋体" w:cs="宋体"/>
                <w:b/>
                <w:bCs/>
                <w:sz w:val="28"/>
                <w:szCs w:val="28"/>
              </w:rPr>
              <w:t>第3项 平台名称及网址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8789" w:type="dxa"/>
            <w:gridSpan w:val="4"/>
            <w:tcBorders>
              <w:top w:val="single" w:color="auto" w:sz="4" w:space="0"/>
              <w:left w:val="single" w:color="auto" w:sz="4" w:space="0"/>
              <w:bottom w:val="single" w:color="auto" w:sz="4" w:space="0"/>
              <w:right w:val="single" w:color="auto" w:sz="4" w:space="0"/>
            </w:tcBorders>
          </w:tcPr>
          <w:p>
            <w:pPr>
              <w:spacing w:line="570" w:lineRule="exact"/>
              <w:ind w:firstLine="198"/>
              <w:jc w:val="left"/>
              <w:rPr>
                <w:rFonts w:ascii="宋体" w:hAnsi="宋体" w:eastAsia="宋体" w:cs="宋体"/>
                <w:bCs/>
                <w:sz w:val="28"/>
                <w:szCs w:val="28"/>
              </w:rPr>
            </w:pPr>
            <w:r>
              <w:rPr>
                <w:rFonts w:hint="eastAsia" w:ascii="宋体" w:hAnsi="宋体" w:eastAsia="宋体" w:cs="宋体"/>
                <w:bCs/>
                <w:sz w:val="28"/>
                <w:szCs w:val="28"/>
              </w:rPr>
              <w:t>平台名称：                              平台网址：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8789" w:type="dxa"/>
            <w:gridSpan w:val="4"/>
            <w:tcBorders>
              <w:top w:val="single" w:color="auto" w:sz="4" w:space="0"/>
              <w:left w:val="single" w:color="auto" w:sz="4" w:space="0"/>
              <w:bottom w:val="single" w:color="auto" w:sz="4" w:space="0"/>
              <w:right w:val="single" w:color="auto" w:sz="4" w:space="0"/>
            </w:tcBorders>
          </w:tcPr>
          <w:p>
            <w:pPr>
              <w:spacing w:line="570" w:lineRule="exact"/>
              <w:ind w:firstLine="198"/>
              <w:jc w:val="left"/>
              <w:rPr>
                <w:rFonts w:ascii="宋体" w:hAnsi="宋体" w:eastAsia="宋体" w:cs="宋体"/>
                <w:bCs/>
                <w:sz w:val="28"/>
                <w:szCs w:val="28"/>
              </w:rPr>
            </w:pPr>
            <w:r>
              <w:rPr>
                <w:rFonts w:hint="eastAsia" w:ascii="宋体" w:hAnsi="宋体" w:eastAsia="宋体" w:cs="宋体"/>
                <w:b/>
                <w:bCs/>
                <w:sz w:val="28"/>
                <w:szCs w:val="28"/>
              </w:rPr>
              <w:t>第4项 质量诚信经营承诺书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789" w:type="dxa"/>
            <w:gridSpan w:val="4"/>
            <w:tcBorders>
              <w:top w:val="single" w:color="auto" w:sz="4" w:space="0"/>
              <w:left w:val="single" w:color="auto" w:sz="4" w:space="0"/>
              <w:bottom w:val="single" w:color="auto" w:sz="4" w:space="0"/>
              <w:right w:val="single" w:color="auto" w:sz="4" w:space="0"/>
            </w:tcBorders>
          </w:tcPr>
          <w:p>
            <w:pPr>
              <w:widowControl/>
              <w:spacing w:line="570" w:lineRule="exact"/>
              <w:ind w:firstLine="198"/>
              <w:jc w:val="left"/>
              <w:rPr>
                <w:rFonts w:ascii="宋体" w:hAnsi="宋体" w:eastAsia="宋体" w:cs="宋体"/>
                <w:bCs/>
                <w:sz w:val="28"/>
                <w:szCs w:val="28"/>
              </w:rPr>
            </w:pPr>
            <w:r>
              <w:rPr>
                <w:rFonts w:hint="eastAsia" w:ascii="宋体" w:hAnsi="宋体" w:eastAsia="宋体" w:cs="宋体"/>
                <w:bCs/>
                <w:sz w:val="28"/>
                <w:szCs w:val="28"/>
              </w:rPr>
              <w:t>（另附）</w:t>
            </w:r>
          </w:p>
        </w:tc>
      </w:tr>
    </w:tbl>
    <w:p>
      <w:pPr>
        <w:pStyle w:val="3"/>
        <w:spacing w:before="0" w:beforeAutospacing="0" w:after="0" w:afterAutospacing="0" w:line="500" w:lineRule="exact"/>
        <w:rPr>
          <w:rFonts w:eastAsia="宋体"/>
          <w:bCs/>
          <w:kern w:val="2"/>
          <w:sz w:val="28"/>
          <w:szCs w:val="28"/>
        </w:rPr>
        <w:sectPr>
          <w:pgSz w:w="11906" w:h="16838"/>
          <w:pgMar w:top="1418" w:right="1418" w:bottom="1418" w:left="1644" w:header="851" w:footer="992" w:gutter="0"/>
          <w:cols w:space="720" w:num="1"/>
          <w:docGrid w:type="lines" w:linePitch="312" w:charSpace="0"/>
        </w:sectPr>
      </w:pPr>
      <w:r>
        <w:rPr>
          <w:rFonts w:hint="eastAsia" w:eastAsia="宋体"/>
          <w:bCs/>
          <w:kern w:val="2"/>
          <w:sz w:val="28"/>
          <w:szCs w:val="28"/>
        </w:rPr>
        <w:t>注：质量诚信经营承诺书参考格式见下页。</w:t>
      </w:r>
    </w:p>
    <w:p>
      <w:pPr>
        <w:pStyle w:val="3"/>
        <w:spacing w:before="0" w:beforeAutospacing="0" w:after="0" w:afterAutospacing="0" w:line="500" w:lineRule="exact"/>
        <w:rPr>
          <w:rFonts w:eastAsia="宋体"/>
          <w:kern w:val="2"/>
          <w:sz w:val="28"/>
          <w:szCs w:val="28"/>
        </w:rPr>
      </w:pPr>
      <w:r>
        <w:rPr>
          <w:rFonts w:hint="eastAsia" w:eastAsia="宋体"/>
          <w:bCs/>
          <w:kern w:val="2"/>
          <w:sz w:val="28"/>
          <w:szCs w:val="28"/>
        </w:rPr>
        <w:t xml:space="preserve">               </w:t>
      </w:r>
      <w:r>
        <w:rPr>
          <w:rFonts w:hint="eastAsia" w:eastAsia="宋体"/>
          <w:kern w:val="2"/>
          <w:sz w:val="28"/>
          <w:szCs w:val="28"/>
        </w:rPr>
        <w:t>质量诚信经营承诺书（参考格式）</w:t>
      </w:r>
    </w:p>
    <w:p>
      <w:pPr>
        <w:spacing w:line="480" w:lineRule="exact"/>
        <w:ind w:firstLine="557" w:firstLineChars="199"/>
        <w:rPr>
          <w:rFonts w:ascii="宋体" w:hAnsi="宋体" w:eastAsia="宋体" w:cs="宋体"/>
          <w:sz w:val="28"/>
          <w:szCs w:val="28"/>
        </w:rPr>
      </w:pP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为保证跨境电子商务进商品质量安全，本企业郑重承诺：</w:t>
      </w: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一、自觉遵守检验检疫及商品质量安全、强制性产品认证相关法律法规，认真履行商品质量安全主体责任。</w:t>
      </w: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二、对经营的商品建立健全质量管理体系和信息安全管理体系，确保商品质量安全和商业信息安全。</w:t>
      </w: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三、建立对跨境电子商务商品的质量管控制度，包括质量安全评估制度、商品召回和主动报告制度、商品溯源管理制度、消费者权益保护制度等制度，提供有资质的检测机构出具的检测报告或者自我合格保证声明等质量证明文件。（跨境电子商务经营企业适用）</w:t>
      </w: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四、建立对平台入驻商家和销售商品的质量管理制度，包括质量安全评估和监测制度、质量问题投诉处理制度、消费者权益保护制度、企业和产品准入和退出机制等制度，落实前置约束、信息披露和首问负责等质量管理责任，从源头杜绝售假行为。（跨境电子商务平台企业适用）</w:t>
      </w: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五、保障消费者的知情权，将全部质量安全信息通过网站明示，对所销售商品质量标准与中国标准存在差异的商品，作出明确提示。在交易过程中就消费者个人自用承诺向消费者进行提示和要求确认，并保留相关记录。</w:t>
      </w: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六、不经营假冒伪劣商品和不得以跨境电子商务形式进境的商品。</w:t>
      </w: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七、按照检验检疫监管要求配备有关设备设施。</w:t>
      </w:r>
    </w:p>
    <w:p>
      <w:pPr>
        <w:spacing w:line="480" w:lineRule="exact"/>
        <w:ind w:firstLine="557" w:firstLineChars="199"/>
        <w:rPr>
          <w:rFonts w:ascii="宋体" w:hAnsi="宋体" w:eastAsia="宋体" w:cs="宋体"/>
          <w:sz w:val="28"/>
          <w:szCs w:val="28"/>
        </w:rPr>
      </w:pPr>
      <w:r>
        <w:rPr>
          <w:rFonts w:hint="eastAsia" w:ascii="宋体" w:hAnsi="宋体" w:eastAsia="宋体" w:cs="宋体"/>
          <w:sz w:val="28"/>
          <w:szCs w:val="28"/>
        </w:rPr>
        <w:t>若违反检验检疫法律法规和本承诺，本企业自愿接受检验检疫部门按规定作出的相关处理，愿承担由此而引起的一切责任。</w:t>
      </w:r>
    </w:p>
    <w:p>
      <w:pPr>
        <w:spacing w:line="480" w:lineRule="exact"/>
        <w:ind w:firstLine="557" w:firstLineChars="199"/>
        <w:rPr>
          <w:rFonts w:ascii="宋体" w:hAnsi="宋体" w:eastAsia="宋体" w:cs="宋体"/>
          <w:sz w:val="28"/>
          <w:szCs w:val="28"/>
        </w:rPr>
      </w:pPr>
    </w:p>
    <w:p>
      <w:pPr>
        <w:spacing w:line="480" w:lineRule="exact"/>
        <w:ind w:firstLine="3670" w:firstLineChars="1311"/>
        <w:rPr>
          <w:rFonts w:ascii="宋体" w:hAnsi="宋体" w:eastAsia="宋体" w:cs="宋体"/>
          <w:sz w:val="28"/>
          <w:szCs w:val="28"/>
        </w:rPr>
      </w:pPr>
      <w:r>
        <w:rPr>
          <w:rFonts w:hint="eastAsia" w:ascii="宋体" w:hAnsi="宋体" w:eastAsia="宋体" w:cs="宋体"/>
          <w:sz w:val="28"/>
          <w:szCs w:val="28"/>
        </w:rPr>
        <w:t>企业名称（公章）：</w:t>
      </w:r>
    </w:p>
    <w:p>
      <w:pPr>
        <w:spacing w:line="480" w:lineRule="exact"/>
        <w:rPr>
          <w:rFonts w:ascii="宋体" w:hAnsi="宋体" w:eastAsia="宋体" w:cs="宋体"/>
          <w:sz w:val="28"/>
          <w:szCs w:val="28"/>
        </w:rPr>
      </w:pPr>
      <w:r>
        <w:rPr>
          <w:rFonts w:hint="eastAsia" w:ascii="宋体" w:hAnsi="宋体" w:eastAsia="宋体" w:cs="宋体"/>
          <w:sz w:val="28"/>
          <w:szCs w:val="28"/>
        </w:rPr>
        <w:t xml:space="preserve">                          法人代表（签字）：</w:t>
      </w:r>
    </w:p>
    <w:p>
      <w:pPr>
        <w:spacing w:line="480" w:lineRule="exact"/>
        <w:ind w:firstLine="5367" w:firstLineChars="1917"/>
        <w:rPr>
          <w:rFonts w:ascii="宋体" w:hAnsi="宋体" w:eastAsia="宋体" w:cs="宋体"/>
          <w:sz w:val="28"/>
          <w:szCs w:val="28"/>
        </w:rPr>
      </w:pPr>
      <w:r>
        <w:rPr>
          <w:rFonts w:hint="eastAsia" w:ascii="宋体" w:hAnsi="宋体" w:eastAsia="宋体" w:cs="宋体"/>
          <w:sz w:val="28"/>
          <w:szCs w:val="28"/>
        </w:rPr>
        <w:t xml:space="preserve">年   月   日  </w:t>
      </w:r>
    </w:p>
    <w:p>
      <w:pPr>
        <w:spacing w:line="480" w:lineRule="exact"/>
        <w:ind w:firstLine="5367" w:firstLineChars="1917"/>
        <w:rPr>
          <w:rFonts w:ascii="宋体" w:hAnsi="宋体" w:eastAsia="宋体" w:cs="宋体"/>
          <w:sz w:val="28"/>
          <w:szCs w:val="28"/>
        </w:rPr>
      </w:pPr>
    </w:p>
    <w:p>
      <w:pPr>
        <w:adjustRightInd w:val="0"/>
        <w:snapToGrid w:val="0"/>
        <w:rPr>
          <w:rFonts w:ascii="宋体" w:hAnsi="宋体" w:eastAsia="宋体" w:cs="宋体"/>
          <w:sz w:val="28"/>
          <w:szCs w:val="28"/>
        </w:rPr>
      </w:pPr>
    </w:p>
    <w:p>
      <w:pPr>
        <w:adjustRightInd w:val="0"/>
        <w:snapToGrid w:val="0"/>
        <w:spacing w:after="156" w:afterLines="50" w:line="594" w:lineRule="exact"/>
        <w:jc w:val="center"/>
        <w:rPr>
          <w:rFonts w:ascii="宋体" w:hAnsi="宋体" w:eastAsia="宋体" w:cs="宋体"/>
          <w:sz w:val="32"/>
          <w:szCs w:val="32"/>
        </w:rPr>
      </w:pPr>
      <w:r>
        <w:rPr>
          <w:rFonts w:hint="eastAsia" w:ascii="宋体" w:hAnsi="宋体" w:eastAsia="宋体" w:cs="宋体"/>
          <w:sz w:val="32"/>
          <w:szCs w:val="32"/>
        </w:rPr>
        <w:t>跨境电子商务商品备案信息</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7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8897" w:type="dxa"/>
            <w:gridSpan w:val="2"/>
          </w:tcPr>
          <w:p>
            <w:pPr>
              <w:widowControl/>
              <w:spacing w:line="594" w:lineRule="exact"/>
              <w:ind w:firstLine="200"/>
              <w:jc w:val="left"/>
              <w:rPr>
                <w:rFonts w:ascii="宋体" w:hAnsi="宋体" w:eastAsia="宋体" w:cs="宋体"/>
                <w:kern w:val="0"/>
                <w:sz w:val="28"/>
                <w:szCs w:val="28"/>
              </w:rPr>
            </w:pPr>
            <w:r>
              <w:rPr>
                <w:rFonts w:hint="eastAsia" w:ascii="宋体" w:hAnsi="宋体" w:eastAsia="宋体" w:cs="宋体"/>
                <w:b/>
                <w:sz w:val="28"/>
                <w:szCs w:val="28"/>
              </w:rPr>
              <w:t>第1项  经营主体信息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trPr>
        <w:tc>
          <w:tcPr>
            <w:tcW w:w="1836" w:type="dxa"/>
          </w:tcPr>
          <w:p>
            <w:pPr>
              <w:widowControl/>
              <w:spacing w:line="570" w:lineRule="exact"/>
              <w:jc w:val="center"/>
              <w:rPr>
                <w:rFonts w:ascii="宋体" w:hAnsi="宋体" w:eastAsia="宋体" w:cs="宋体"/>
                <w:bCs/>
                <w:sz w:val="28"/>
                <w:szCs w:val="28"/>
              </w:rPr>
            </w:pPr>
            <w:r>
              <w:rPr>
                <w:rFonts w:hint="eastAsia" w:ascii="宋体" w:hAnsi="宋体" w:eastAsia="宋体" w:cs="宋体"/>
                <w:bCs/>
                <w:sz w:val="28"/>
                <w:szCs w:val="28"/>
              </w:rPr>
              <w:t>企业备案号</w:t>
            </w:r>
          </w:p>
        </w:tc>
        <w:tc>
          <w:tcPr>
            <w:tcW w:w="7061" w:type="dxa"/>
          </w:tcPr>
          <w:p>
            <w:pPr>
              <w:widowControl/>
              <w:spacing w:line="570" w:lineRule="exact"/>
              <w:jc w:val="left"/>
              <w:rPr>
                <w:rFonts w:ascii="宋体" w:hAnsi="宋体" w:eastAsia="宋体" w:cs="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8897" w:type="dxa"/>
            <w:gridSpan w:val="2"/>
          </w:tcPr>
          <w:p>
            <w:pPr>
              <w:spacing w:line="500" w:lineRule="exact"/>
              <w:ind w:firstLine="281" w:firstLineChars="100"/>
              <w:jc w:val="left"/>
              <w:rPr>
                <w:rFonts w:ascii="宋体" w:hAnsi="宋体" w:eastAsia="宋体" w:cs="宋体"/>
                <w:sz w:val="28"/>
                <w:szCs w:val="28"/>
              </w:rPr>
            </w:pPr>
            <w:r>
              <w:rPr>
                <w:rFonts w:hint="eastAsia" w:ascii="宋体" w:hAnsi="宋体" w:eastAsia="宋体" w:cs="宋体"/>
                <w:b/>
                <w:sz w:val="28"/>
                <w:szCs w:val="28"/>
              </w:rPr>
              <w:t>第2项  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897" w:type="dxa"/>
            <w:gridSpan w:val="2"/>
          </w:tcPr>
          <w:p>
            <w:pPr>
              <w:spacing w:line="500" w:lineRule="exact"/>
              <w:jc w:val="left"/>
              <w:rPr>
                <w:rFonts w:ascii="宋体" w:hAnsi="宋体" w:eastAsia="宋体" w:cs="宋体"/>
                <w:sz w:val="28"/>
                <w:szCs w:val="28"/>
              </w:rPr>
            </w:pPr>
            <w:r>
              <w:rPr>
                <w:rFonts w:hint="eastAsia" w:ascii="宋体" w:hAnsi="宋体" w:eastAsia="宋体" w:cs="宋体"/>
                <w:sz w:val="28"/>
                <w:szCs w:val="28"/>
              </w:rPr>
              <w:t>HS编码：</w:t>
            </w:r>
          </w:p>
          <w:p>
            <w:pPr>
              <w:spacing w:line="500" w:lineRule="exact"/>
              <w:jc w:val="left"/>
              <w:rPr>
                <w:rFonts w:ascii="宋体" w:hAnsi="宋体" w:eastAsia="宋体" w:cs="宋体"/>
                <w:sz w:val="28"/>
                <w:szCs w:val="28"/>
              </w:rPr>
            </w:pPr>
            <w:r>
              <w:rPr>
                <w:rFonts w:hint="eastAsia" w:ascii="宋体" w:hAnsi="宋体" w:eastAsia="宋体" w:cs="宋体"/>
                <w:sz w:val="28"/>
                <w:szCs w:val="28"/>
              </w:rPr>
              <w:t>产品名称：</w:t>
            </w:r>
          </w:p>
          <w:p>
            <w:pPr>
              <w:spacing w:line="500" w:lineRule="exact"/>
              <w:jc w:val="left"/>
              <w:rPr>
                <w:rFonts w:ascii="宋体" w:hAnsi="宋体" w:eastAsia="宋体" w:cs="宋体"/>
                <w:sz w:val="28"/>
                <w:szCs w:val="28"/>
              </w:rPr>
            </w:pPr>
            <w:r>
              <w:rPr>
                <w:rFonts w:hint="eastAsia" w:ascii="宋体" w:hAnsi="宋体" w:eastAsia="宋体" w:cs="宋体"/>
                <w:sz w:val="28"/>
                <w:szCs w:val="28"/>
              </w:rPr>
              <w:t>生产国家/地区：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2"/>
          </w:tcPr>
          <w:p>
            <w:pPr>
              <w:widowControl/>
              <w:spacing w:line="594" w:lineRule="exact"/>
              <w:ind w:firstLine="200"/>
              <w:jc w:val="left"/>
              <w:rPr>
                <w:rFonts w:ascii="宋体" w:hAnsi="宋体" w:eastAsia="宋体" w:cs="宋体"/>
                <w:b/>
                <w:sz w:val="28"/>
                <w:szCs w:val="28"/>
              </w:rPr>
            </w:pPr>
            <w:r>
              <w:rPr>
                <w:rFonts w:hint="eastAsia" w:ascii="宋体" w:hAnsi="宋体" w:eastAsia="宋体" w:cs="宋体"/>
                <w:b/>
                <w:sz w:val="28"/>
                <w:szCs w:val="28"/>
              </w:rPr>
              <w:t>第3项   其他属性信息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97" w:type="dxa"/>
            <w:gridSpan w:val="2"/>
          </w:tcPr>
          <w:p>
            <w:pPr>
              <w:spacing w:line="500" w:lineRule="exact"/>
              <w:rPr>
                <w:rFonts w:ascii="宋体" w:hAnsi="宋体" w:eastAsia="宋体" w:cs="宋体"/>
                <w:sz w:val="28"/>
                <w:szCs w:val="28"/>
              </w:rPr>
            </w:pPr>
            <w:r>
              <w:rPr>
                <w:rFonts w:hint="eastAsia" w:ascii="宋体" w:hAnsi="宋体" w:eastAsia="宋体" w:cs="宋体"/>
                <w:sz w:val="28"/>
                <w:szCs w:val="28"/>
              </w:rPr>
              <w:t>品牌：</w:t>
            </w:r>
          </w:p>
          <w:p>
            <w:pPr>
              <w:spacing w:line="500" w:lineRule="exact"/>
              <w:rPr>
                <w:rFonts w:ascii="宋体" w:hAnsi="宋体" w:eastAsia="宋体" w:cs="宋体"/>
                <w:sz w:val="28"/>
                <w:szCs w:val="28"/>
              </w:rPr>
            </w:pPr>
            <w:r>
              <w:rPr>
                <w:rFonts w:hint="eastAsia" w:ascii="宋体" w:hAnsi="宋体" w:eastAsia="宋体" w:cs="宋体"/>
                <w:sz w:val="28"/>
                <w:szCs w:val="28"/>
              </w:rPr>
              <w:t>规格型号：</w:t>
            </w:r>
          </w:p>
          <w:p>
            <w:pPr>
              <w:spacing w:line="500" w:lineRule="exact"/>
              <w:rPr>
                <w:rFonts w:ascii="宋体" w:hAnsi="宋体" w:eastAsia="宋体" w:cs="宋体"/>
                <w:sz w:val="28"/>
                <w:szCs w:val="28"/>
              </w:rPr>
            </w:pPr>
            <w:r>
              <w:rPr>
                <w:rFonts w:hint="eastAsia" w:ascii="宋体" w:hAnsi="宋体" w:eastAsia="宋体" w:cs="宋体"/>
                <w:sz w:val="28"/>
                <w:szCs w:val="28"/>
              </w:rPr>
              <w:t>供应商：</w:t>
            </w:r>
          </w:p>
          <w:p>
            <w:pPr>
              <w:spacing w:line="500" w:lineRule="exact"/>
              <w:rPr>
                <w:rFonts w:ascii="宋体" w:hAnsi="宋体" w:eastAsia="宋体" w:cs="宋体"/>
                <w:b/>
                <w:sz w:val="28"/>
                <w:szCs w:val="28"/>
              </w:rPr>
            </w:pPr>
            <w:r>
              <w:rPr>
                <w:rFonts w:hint="eastAsia" w:ascii="宋体" w:hAnsi="宋体" w:eastAsia="宋体" w:cs="宋体"/>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97" w:type="dxa"/>
            <w:gridSpan w:val="2"/>
          </w:tcPr>
          <w:p>
            <w:pPr>
              <w:widowControl/>
              <w:spacing w:line="594" w:lineRule="exact"/>
              <w:ind w:firstLine="281" w:firstLineChars="100"/>
              <w:jc w:val="left"/>
              <w:rPr>
                <w:rFonts w:ascii="宋体" w:hAnsi="宋体" w:eastAsia="宋体" w:cs="宋体"/>
                <w:b/>
                <w:sz w:val="28"/>
                <w:szCs w:val="28"/>
              </w:rPr>
            </w:pPr>
            <w:r>
              <w:rPr>
                <w:rFonts w:hint="eastAsia" w:ascii="宋体" w:hAnsi="宋体" w:eastAsia="宋体" w:cs="宋体"/>
                <w:b/>
                <w:sz w:val="28"/>
                <w:szCs w:val="28"/>
              </w:rPr>
              <w:t>第4项   资质证明信息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5" w:hRule="atLeast"/>
        </w:trPr>
        <w:tc>
          <w:tcPr>
            <w:tcW w:w="8897" w:type="dxa"/>
            <w:gridSpan w:val="2"/>
          </w:tcPr>
          <w:p>
            <w:pPr>
              <w:spacing w:line="500" w:lineRule="exact"/>
              <w:rPr>
                <w:rFonts w:ascii="宋体" w:hAnsi="宋体" w:eastAsia="宋体" w:cs="宋体"/>
                <w:sz w:val="28"/>
                <w:szCs w:val="28"/>
              </w:rPr>
            </w:pPr>
            <w:r>
              <w:rPr>
                <w:rFonts w:hint="eastAsia" w:ascii="宋体" w:hAnsi="宋体" w:eastAsia="宋体" w:cs="宋体"/>
                <w:sz w:val="28"/>
                <w:szCs w:val="28"/>
              </w:rPr>
              <w:t>商品或生产企业取得的认证、注册、备案等资质：</w:t>
            </w:r>
          </w:p>
          <w:p>
            <w:pPr>
              <w:spacing w:line="500" w:lineRule="exact"/>
              <w:rPr>
                <w:rFonts w:ascii="宋体" w:hAnsi="宋体" w:eastAsia="宋体" w:cs="宋体"/>
                <w:sz w:val="28"/>
                <w:szCs w:val="28"/>
              </w:rPr>
            </w:pPr>
            <w:r>
              <w:rPr>
                <w:rFonts w:hint="eastAsia" w:ascii="宋体" w:hAnsi="宋体" w:eastAsia="宋体" w:cs="宋体"/>
                <w:sz w:val="28"/>
                <w:szCs w:val="28"/>
              </w:rPr>
              <w:t>商品取得的自由销售证明、第三方检验鉴定证书：</w:t>
            </w:r>
          </w:p>
          <w:p>
            <w:pPr>
              <w:spacing w:line="500" w:lineRule="exact"/>
              <w:rPr>
                <w:rFonts w:ascii="宋体" w:hAnsi="宋体" w:eastAsia="宋体" w:cs="宋体"/>
                <w:sz w:val="28"/>
                <w:szCs w:val="28"/>
              </w:rPr>
            </w:pPr>
            <w:r>
              <w:rPr>
                <w:rFonts w:hint="eastAsia" w:ascii="宋体" w:hAnsi="宋体" w:eastAsia="宋体" w:cs="宋体"/>
                <w:sz w:val="28"/>
                <w:szCs w:val="28"/>
              </w:rPr>
              <w:t>产品说明的中文对照资料：</w:t>
            </w:r>
          </w:p>
          <w:p>
            <w:pPr>
              <w:spacing w:line="500" w:lineRule="exact"/>
              <w:rPr>
                <w:rFonts w:ascii="宋体" w:hAnsi="宋体" w:eastAsia="宋体" w:cs="宋体"/>
                <w:sz w:val="28"/>
                <w:szCs w:val="28"/>
              </w:rPr>
            </w:pPr>
            <w:r>
              <w:rPr>
                <w:rFonts w:hint="eastAsia" w:ascii="宋体" w:hAnsi="宋体" w:eastAsia="宋体" w:cs="宋体"/>
                <w:sz w:val="28"/>
                <w:szCs w:val="28"/>
              </w:rPr>
              <w:t>消费警示：</w:t>
            </w:r>
          </w:p>
          <w:p>
            <w:pPr>
              <w:spacing w:line="500" w:lineRule="exact"/>
              <w:rPr>
                <w:rFonts w:ascii="宋体" w:hAnsi="宋体" w:eastAsia="宋体" w:cs="宋体"/>
                <w:sz w:val="28"/>
                <w:szCs w:val="28"/>
              </w:rPr>
            </w:pPr>
            <w:r>
              <w:rPr>
                <w:rFonts w:hint="eastAsia" w:ascii="宋体" w:hAnsi="宋体" w:eastAsia="宋体" w:cs="宋体"/>
                <w:sz w:val="28"/>
                <w:szCs w:val="28"/>
              </w:rPr>
              <w:t>其他可提供的证明材料：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8897" w:type="dxa"/>
            <w:gridSpan w:val="2"/>
          </w:tcPr>
          <w:p>
            <w:pPr>
              <w:ind w:firstLine="281" w:firstLineChars="100"/>
              <w:rPr>
                <w:rFonts w:ascii="宋体" w:hAnsi="宋体" w:eastAsia="宋体" w:cs="宋体"/>
                <w:sz w:val="28"/>
                <w:szCs w:val="28"/>
              </w:rPr>
            </w:pPr>
            <w:r>
              <w:rPr>
                <w:rFonts w:hint="eastAsia" w:ascii="宋体" w:hAnsi="宋体" w:eastAsia="宋体" w:cs="宋体"/>
                <w:b/>
                <w:sz w:val="28"/>
                <w:szCs w:val="28"/>
              </w:rPr>
              <w:t>第5项   是否符合我国法律法规和标准要求的申明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8897" w:type="dxa"/>
            <w:gridSpan w:val="2"/>
          </w:tcPr>
          <w:p>
            <w:pPr>
              <w:rPr>
                <w:rFonts w:ascii="宋体" w:hAnsi="宋体" w:eastAsia="宋体" w:cs="宋体"/>
                <w:sz w:val="28"/>
                <w:szCs w:val="28"/>
              </w:rPr>
            </w:pPr>
          </w:p>
        </w:tc>
      </w:tr>
    </w:tbl>
    <w:p>
      <w:pPr>
        <w:spacing w:line="500" w:lineRule="exact"/>
        <w:rPr>
          <w:rFonts w:ascii="宋体" w:hAnsi="宋体" w:eastAsia="宋体" w:cs="宋体"/>
          <w:sz w:val="28"/>
          <w:szCs w:val="28"/>
        </w:rPr>
      </w:pPr>
    </w:p>
    <w:p>
      <w:pPr>
        <w:pStyle w:val="3"/>
        <w:spacing w:before="0" w:beforeAutospacing="0" w:after="0" w:afterAutospacing="0" w:line="360" w:lineRule="auto"/>
        <w:rPr>
          <w:rFonts w:cs="Times New Roman"/>
          <w:kern w:val="2"/>
          <w:sz w:val="28"/>
          <w:szCs w:val="28"/>
        </w:rPr>
      </w:pPr>
    </w:p>
    <w:p/>
    <w:p/>
    <w:p>
      <w:pPr>
        <w:sectPr>
          <w:pgSz w:w="11906" w:h="16838"/>
          <w:pgMar w:top="1418" w:right="1418" w:bottom="1418" w:left="1644"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27D71"/>
    <w:rsid w:val="30B27D71"/>
    <w:rsid w:val="58482AEB"/>
    <w:rsid w:val="60195C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2017-06-26T06:28:00Z</dcterms:created>
  <dc:creator>admin</dc:creator>
  <cp:lastModifiedBy>空白</cp:lastModifiedBy>
  <dcterms:modified xsi:type="dcterms:W3CDTF">2018-11-26T01:45:18Z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